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АДМИНИСТРАЦИЯ ВОЛГОГРАДСКОЙ ОБЛАСТИ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ПОСТАНОВЛЕНИЕ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от 9 августа 2010 г. № 355-п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ОБ УТВЕРЖДЕНИИ ПОЛОЖЕНИЯ О ПОРЯДКЕ НАЗНАЧЕНИЯ И ВЫПЛАТЫ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ПЕРСОНАЛЬНЫХ СТИПЕНДИЙ ВОЛГОГРАДСКОЙ ОБЛАСТИ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В целях реализации "Закона" Волгоградской области от 5 апреля 2005 г. № 1041-ОД "О персональных стипендиях Волгоградской области" и стимулирования учебной, научно-исследовательской и творческой деятельности студентов, обучающихся в образовательных учреждениях высшего, среднего, начального профессионального образования и общеобразовательных учреждениях, Администрация Волгоградской области постановляет: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1. Утвердить прилагаемое "Положение" о порядке назначения и выплаты персональных стипендий Волгоградской области.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2. Комитету по образованию и науке Администрации Волгоградской области до 1 сентября 2010 г. образовать комиссию по назначению персональных стипендий Волгоградской области и утвердить положение о названной комиссии.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3. Комитету бюджетно-финансовой политики и казначейства Администрации Волгоградской области при формировании областного бюджета на соответствующий финансовый год предусматривать Комитету по образованию и науке Администрации Волгоградской области средства на выплату персональных стипендий Волгоградской области.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Глава Администрации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Волгоградской области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А.Г.БРОВКО</w:t>
      </w: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</w:p>
    <w:p w:rsid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lastRenderedPageBreak/>
        <w:t>Утверждено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постановлением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Администрации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Волгоградской области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от 9 августа 2010 г. № 355-п</w:t>
      </w: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ПОЛОЖЕНИЕ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О ПОРЯДКЕ НАЗНАЧЕНИЯ И ВЫПЛАТЫ ПЕРСОНАЛЬНЫХ СТИПЕНДИЙ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ВОЛГОГРАДСКОЙ ОБЛАСТИ</w:t>
      </w:r>
    </w:p>
    <w:p w:rsidR="005328DD" w:rsidRPr="005328DD" w:rsidRDefault="005328DD" w:rsidP="005328DD">
      <w:pPr>
        <w:rPr>
          <w:sz w:val="24"/>
          <w:szCs w:val="24"/>
        </w:rPr>
      </w:pP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1. Настоящее Положение определяет порядок назначения и выплаты персональных стипендий Волгоградской области (далее именуются - персональные стипендии).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2. Персональные стипендии назначаются студентам очной формы обучения образовательных учреждений (филиалов) высшего и среднего профессионального образования, обучающимся 11-х классов общеобразовательных учреждений, а также учреждений начального профессионального образования в соответствии с требованиями, определенными "Законом" Волгоградской области от 5 апреля 2005 г. № 1041-ОД "О персональных стипендиях Волгоградской области" (далее именуется - Закон № 1041-ОД).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3. Размер персональной стипендии устанавливается в соответствии со "статьей 2" Закона № 1041-ОД.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4. Персональные стипендии назначаются с 1 сентября сроком на 10 месяцев и выплачиваются стипендиатам дополнительно к государственной академической стипендии соответствующего образовательного учреждения ежеквартально.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5. Кандидаты на получение персональных стипендий выдвигаются решением ученого, педагогического совета (советом филиала) образовательного учреждения (далее именуется - совет образовательного учреждения).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 xml:space="preserve">6. Для назначения персональных стипендий администрации муниципальных образований либо образовательные учреждения в срок, установленный "Законом" № 1041-ОД, направляют в Комитет по образованию и науке Администрации Волгоградской </w:t>
      </w:r>
      <w:proofErr w:type="gramStart"/>
      <w:r w:rsidRPr="005328DD">
        <w:rPr>
          <w:sz w:val="24"/>
          <w:szCs w:val="24"/>
        </w:rPr>
        <w:t>области</w:t>
      </w:r>
      <w:proofErr w:type="gramEnd"/>
      <w:r w:rsidRPr="005328DD">
        <w:rPr>
          <w:sz w:val="24"/>
          <w:szCs w:val="24"/>
        </w:rPr>
        <w:t xml:space="preserve"> следующие документы: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решение совета образовательного учреждения;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представление главы муниципального образования;</w:t>
      </w:r>
    </w:p>
    <w:p w:rsidR="005328DD" w:rsidRPr="005328DD" w:rsidRDefault="005328DD" w:rsidP="005328DD">
      <w:pPr>
        <w:rPr>
          <w:sz w:val="24"/>
          <w:szCs w:val="24"/>
        </w:rPr>
      </w:pPr>
      <w:proofErr w:type="gramStart"/>
      <w:r w:rsidRPr="005328DD">
        <w:rPr>
          <w:sz w:val="24"/>
          <w:szCs w:val="24"/>
        </w:rPr>
        <w:t>характеристику претендента на получение персональной стипендии, раскрывающую его успехи в учебной и научно-исследовательской работе, и документы, подтверждающие успехи в учебе и в научных изысканиях (справка об успеваемости, копии научных статей и докладов, которые были опубликованы или с которыми претендент на стипендию выступал на научных семинарах, конференциях, а также копии грамот, свидетельств, полученных за участие в олимпиадах, конкурсах, соревнованиях, иные документы).</w:t>
      </w:r>
      <w:proofErr w:type="gramEnd"/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Материалы, представленные после установленного срока, для рассмотрения не принимаются.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7. Представленные документы рассматриваются комиссией по назначению персональных стипендий Волгоградской области (далее именуется - комиссия). Председателем комиссии является руководитель Комитета по образованию и науке Администрации Волгоградской области.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8. В случае если количество кандидатов на назначение персональной стипендии превышает установленное "Законом" № 1041-ОД количество стипендий, персональная стипендия назначается кандидатам, имеющим более высокие результаты в научно-исследовательской работе, активно участвующим в общественно-политической деятельности города, района, области, образовательного учреждения.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9. Решение о назначении персональной стипендии принимается Комитетом по образованию и науке Администрации Волгоградской области на основании протокола комиссии и утверждается Главой Администрации Волгоградской области.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10. Выплата персональной стипендии прекращается в случаях и в порядке, установленных "статьей 5" Закона № 1041-ОД.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11. Комитет по образованию и науке Администрации Волгоградской области: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не реже одного раза в квартал представляет в Комитет бюджетно-финансовой политики и казначейства Администрации Волгоградской области заявку на финансирование персональных стипендий;</w:t>
      </w:r>
    </w:p>
    <w:p w:rsidR="005328DD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перечисляет денежные средства со своего лицевого счета на счета или лицевые счета образовательных учреждений, открытые в кредитных учреждениях или органах казначейства.</w:t>
      </w:r>
    </w:p>
    <w:p w:rsidR="00F66C95" w:rsidRPr="005328DD" w:rsidRDefault="005328DD" w:rsidP="005328DD">
      <w:pPr>
        <w:rPr>
          <w:sz w:val="24"/>
          <w:szCs w:val="24"/>
        </w:rPr>
      </w:pPr>
      <w:r w:rsidRPr="005328DD">
        <w:rPr>
          <w:sz w:val="24"/>
          <w:szCs w:val="24"/>
        </w:rPr>
        <w:t>12. Образовательные учреждения ежеквартально представляют в Комитет по образованию и науке Администрации Волгоградской области отчет о расходовании денежных средств на выплату персональных стипендий по форме № 0503127.</w:t>
      </w:r>
    </w:p>
    <w:sectPr w:rsidR="00F66C95" w:rsidRPr="005328DD" w:rsidSect="00F6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5328DD"/>
    <w:rsid w:val="005328DD"/>
    <w:rsid w:val="00F66C95"/>
    <w:rsid w:val="00F9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User-P420</dc:creator>
  <cp:lastModifiedBy>User-P420</cp:lastModifiedBy>
  <cp:revision>2</cp:revision>
  <dcterms:created xsi:type="dcterms:W3CDTF">2014-11-03T18:18:00Z</dcterms:created>
  <dcterms:modified xsi:type="dcterms:W3CDTF">2014-11-03T18:19:00Z</dcterms:modified>
</cp:coreProperties>
</file>